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BB" w:rsidRDefault="00CB32CA">
      <w:pPr>
        <w:spacing w:before="960" w:line="360" w:lineRule="exact"/>
        <w:ind w:firstLine="72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-529590</wp:posOffset>
            </wp:positionV>
            <wp:extent cx="6033135" cy="2743200"/>
            <wp:effectExtent l="0" t="0" r="5715" b="0"/>
            <wp:wrapNone/>
            <wp:docPr id="6" name="Рисунок 51" descr="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1" descr="4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EBB" w:rsidRDefault="00132EBB">
      <w:pPr>
        <w:spacing w:line="360" w:lineRule="exact"/>
        <w:ind w:firstLine="720"/>
      </w:pPr>
    </w:p>
    <w:p w:rsidR="00EE560F" w:rsidRDefault="00EE560F">
      <w:pPr>
        <w:spacing w:line="360" w:lineRule="exact"/>
        <w:ind w:firstLine="720"/>
      </w:pPr>
    </w:p>
    <w:p w:rsidR="00EE560F" w:rsidRDefault="0037355A">
      <w:pPr>
        <w:spacing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969E75" wp14:editId="2A49A534">
                <wp:simplePos x="0" y="0"/>
                <wp:positionH relativeFrom="page">
                  <wp:posOffset>1581150</wp:posOffset>
                </wp:positionH>
                <wp:positionV relativeFrom="page">
                  <wp:posOffset>2124075</wp:posOffset>
                </wp:positionV>
                <wp:extent cx="1278255" cy="417195"/>
                <wp:effectExtent l="0" t="0" r="1714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EBB" w:rsidRDefault="0037355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5pt;margin-top:167.25pt;width:100.65pt;height:32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GX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TchgGQdRhFEJZ6G/9JP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" filled="f" stroked="f">
                <v:textbox inset="0,0,0,0">
                  <w:txbxContent>
                    <w:p w:rsidR="00132EBB" w:rsidRDefault="0037355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71D07" wp14:editId="2C614B91">
                <wp:simplePos x="0" y="0"/>
                <wp:positionH relativeFrom="page">
                  <wp:posOffset>4857750</wp:posOffset>
                </wp:positionH>
                <wp:positionV relativeFrom="page">
                  <wp:posOffset>2124075</wp:posOffset>
                </wp:positionV>
                <wp:extent cx="2352675" cy="417195"/>
                <wp:effectExtent l="0" t="0" r="9525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EBB" w:rsidRDefault="0037355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7355A">
                              <w:rPr>
                                <w:szCs w:val="28"/>
                                <w:lang w:val="ru-RU"/>
                              </w:rPr>
                              <w:t>СЭД-2023-299-01-01-07.С-58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2.5pt;margin-top:167.25pt;width:185.25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D7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" filled="f" stroked="f">
                <v:textbox inset="0,0,0,0">
                  <w:txbxContent>
                    <w:p w:rsidR="00132EBB" w:rsidRDefault="0037355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7355A">
                        <w:rPr>
                          <w:szCs w:val="28"/>
                          <w:lang w:val="ru-RU"/>
                        </w:rPr>
                        <w:t>СЭД-2023-299-01-01-07.С-58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  <w:bookmarkStart w:id="0" w:name="_Hlk120015770"/>
      <w:bookmarkStart w:id="1" w:name="_Hlk94009368"/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2E119F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6385" wp14:editId="70CAD675">
                <wp:simplePos x="0" y="0"/>
                <wp:positionH relativeFrom="page">
                  <wp:posOffset>914400</wp:posOffset>
                </wp:positionH>
                <wp:positionV relativeFrom="page">
                  <wp:posOffset>2914650</wp:posOffset>
                </wp:positionV>
                <wp:extent cx="2614930" cy="819150"/>
                <wp:effectExtent l="0" t="0" r="1397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EBB" w:rsidRPr="00EE560F" w:rsidRDefault="00EE560F" w:rsidP="003D2BEB">
                            <w:pPr>
                              <w:pStyle w:val="a5"/>
                              <w:spacing w:after="0"/>
                            </w:pPr>
                            <w:bookmarkStart w:id="2" w:name="_Hlk123281728"/>
                            <w:bookmarkStart w:id="3" w:name="_Hlk123281729"/>
                            <w:r w:rsidRPr="00EE560F">
                              <w:t>О</w:t>
                            </w:r>
                            <w:bookmarkEnd w:id="2"/>
                            <w:bookmarkEnd w:id="3"/>
                            <w:r w:rsidR="003D2BEB">
                              <w:t xml:space="preserve"> невозможности заключения концессионного соглашения в отношении объектов во</w:t>
                            </w:r>
                            <w:r w:rsidR="005D7C39">
                              <w:t>доотведения</w:t>
                            </w:r>
                            <w:r w:rsidR="003D2BEB">
                              <w:t xml:space="preserve"> с. Платошино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46385" id="Text Box 1" o:spid="_x0000_s1028" type="#_x0000_t202" style="position:absolute;left:0;text-align:left;margin-left:1in;margin-top:229.5pt;width:205.9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" filled="f" stroked="f">
                <v:textbox inset="0,0,0,0">
                  <w:txbxContent>
                    <w:p w:rsidR="00132EBB" w:rsidRPr="00EE560F" w:rsidRDefault="00EE560F" w:rsidP="003D2BEB">
                      <w:pPr>
                        <w:pStyle w:val="a5"/>
                        <w:spacing w:after="0"/>
                      </w:pPr>
                      <w:bookmarkStart w:id="4" w:name="_Hlk123281728"/>
                      <w:bookmarkStart w:id="5" w:name="_Hlk123281729"/>
                      <w:r w:rsidRPr="00EE560F">
                        <w:t>О</w:t>
                      </w:r>
                      <w:bookmarkEnd w:id="4"/>
                      <w:bookmarkEnd w:id="5"/>
                      <w:r w:rsidR="003D2BEB">
                        <w:t xml:space="preserve"> невозможности заключения концессионного соглашения в отношении объектов во</w:t>
                      </w:r>
                      <w:r w:rsidR="005D7C39">
                        <w:t>доотведения</w:t>
                      </w:r>
                      <w:r w:rsidR="003D2BEB">
                        <w:t xml:space="preserve"> с. Платошино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CB32CA" w:rsidP="00FF17A4">
      <w:pPr>
        <w:pStyle w:val="a6"/>
        <w:spacing w:after="0" w:line="580" w:lineRule="exact"/>
        <w:ind w:firstLine="680"/>
        <w:contextualSpacing/>
        <w:jc w:val="both"/>
        <w:rPr>
          <w:sz w:val="28"/>
          <w:szCs w:val="28"/>
        </w:rPr>
      </w:pPr>
    </w:p>
    <w:bookmarkEnd w:id="0"/>
    <w:bookmarkEnd w:id="1"/>
    <w:p w:rsidR="003D2BEB" w:rsidRPr="003D2BEB" w:rsidRDefault="003D2BEB" w:rsidP="005D7C39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  <w:proofErr w:type="gramStart"/>
      <w:r w:rsidRPr="003D2BEB">
        <w:rPr>
          <w:sz w:val="28"/>
          <w:szCs w:val="28"/>
        </w:rPr>
        <w:t>В соответствии с пункто</w:t>
      </w:r>
      <w:bookmarkStart w:id="4" w:name="_GoBack"/>
      <w:bookmarkEnd w:id="4"/>
      <w:r w:rsidRPr="003D2BEB">
        <w:rPr>
          <w:sz w:val="28"/>
          <w:szCs w:val="28"/>
        </w:rPr>
        <w:t xml:space="preserve">м 3 части 4.4, на основании пункта </w:t>
      </w:r>
      <w:r w:rsidR="005D7C39">
        <w:rPr>
          <w:sz w:val="28"/>
          <w:szCs w:val="28"/>
        </w:rPr>
        <w:t>10</w:t>
      </w:r>
      <w:r w:rsidRPr="003D2BEB">
        <w:rPr>
          <w:sz w:val="28"/>
          <w:szCs w:val="28"/>
        </w:rPr>
        <w:t xml:space="preserve"> части 4.6 статьи 37 Федерального закона от 21 июля 2005 г. № 115-ФЗ «О концессионных соглашениях», распоряжения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3D2BEB">
        <w:rPr>
          <w:sz w:val="28"/>
          <w:szCs w:val="28"/>
        </w:rPr>
        <w:t xml:space="preserve"> от</w:t>
      </w:r>
      <w:r w:rsidR="00C446B3">
        <w:rPr>
          <w:sz w:val="28"/>
          <w:szCs w:val="28"/>
        </w:rPr>
        <w:t xml:space="preserve"> </w:t>
      </w:r>
      <w:r w:rsidRPr="003D2BE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446B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3D2BE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D2BEB">
        <w:rPr>
          <w:sz w:val="28"/>
          <w:szCs w:val="28"/>
        </w:rPr>
        <w:t xml:space="preserve"> г. № СЭД-202</w:t>
      </w:r>
      <w:r>
        <w:rPr>
          <w:sz w:val="28"/>
          <w:szCs w:val="28"/>
        </w:rPr>
        <w:t>3</w:t>
      </w:r>
      <w:r w:rsidRPr="003D2BEB">
        <w:rPr>
          <w:sz w:val="28"/>
          <w:szCs w:val="28"/>
        </w:rPr>
        <w:t>-299-01-01-07.С-</w:t>
      </w:r>
      <w:r>
        <w:rPr>
          <w:sz w:val="28"/>
          <w:szCs w:val="28"/>
        </w:rPr>
        <w:t>1</w:t>
      </w:r>
      <w:r w:rsidRPr="003D2BEB">
        <w:rPr>
          <w:sz w:val="28"/>
          <w:szCs w:val="28"/>
        </w:rPr>
        <w:t>6 «Об определении уполномоченного органа на принятие решения о заключении концессионного соглашения»:</w:t>
      </w:r>
      <w:proofErr w:type="gramEnd"/>
    </w:p>
    <w:p w:rsidR="003D2BEB" w:rsidRPr="003D2BEB" w:rsidRDefault="003D2BEB" w:rsidP="005D7C39">
      <w:pPr>
        <w:pStyle w:val="a5"/>
        <w:spacing w:after="0" w:line="360" w:lineRule="exact"/>
        <w:ind w:firstLine="708"/>
        <w:contextualSpacing/>
        <w:jc w:val="both"/>
        <w:rPr>
          <w:b w:val="0"/>
          <w:szCs w:val="28"/>
        </w:rPr>
      </w:pPr>
      <w:r w:rsidRPr="003D2BEB">
        <w:rPr>
          <w:b w:val="0"/>
          <w:szCs w:val="28"/>
        </w:rPr>
        <w:t>1. </w:t>
      </w:r>
      <w:proofErr w:type="gramStart"/>
      <w:r w:rsidRPr="003D2BEB">
        <w:rPr>
          <w:b w:val="0"/>
          <w:szCs w:val="28"/>
        </w:rPr>
        <w:t>В отношении предложения общества с ограниченной ответственностью «</w:t>
      </w:r>
      <w:proofErr w:type="spellStart"/>
      <w:r>
        <w:rPr>
          <w:b w:val="0"/>
          <w:szCs w:val="28"/>
        </w:rPr>
        <w:t>Голден</w:t>
      </w:r>
      <w:r w:rsidR="005D7C39">
        <w:rPr>
          <w:b w:val="0"/>
          <w:szCs w:val="28"/>
        </w:rPr>
        <w:t>Плат</w:t>
      </w:r>
      <w:proofErr w:type="spellEnd"/>
      <w:r w:rsidRPr="003D2BEB">
        <w:rPr>
          <w:b w:val="0"/>
          <w:szCs w:val="28"/>
        </w:rPr>
        <w:t xml:space="preserve">» от </w:t>
      </w:r>
      <w:r>
        <w:rPr>
          <w:b w:val="0"/>
          <w:szCs w:val="28"/>
        </w:rPr>
        <w:t xml:space="preserve">16 </w:t>
      </w:r>
      <w:r w:rsidR="005D7C39">
        <w:rPr>
          <w:b w:val="0"/>
          <w:szCs w:val="28"/>
        </w:rPr>
        <w:t>ноября</w:t>
      </w:r>
      <w:r w:rsidRPr="003D2BEB">
        <w:rPr>
          <w:b w:val="0"/>
          <w:szCs w:val="28"/>
        </w:rPr>
        <w:t xml:space="preserve"> 2022 г. № </w:t>
      </w:r>
      <w:r w:rsidR="006940C7">
        <w:rPr>
          <w:b w:val="0"/>
          <w:szCs w:val="28"/>
        </w:rPr>
        <w:t>2</w:t>
      </w:r>
      <w:r w:rsidR="005D7C39">
        <w:rPr>
          <w:b w:val="0"/>
          <w:szCs w:val="28"/>
        </w:rPr>
        <w:t>73</w:t>
      </w:r>
      <w:r w:rsidRPr="003D2BEB">
        <w:rPr>
          <w:b w:val="0"/>
          <w:szCs w:val="28"/>
        </w:rPr>
        <w:t xml:space="preserve"> </w:t>
      </w:r>
      <w:r w:rsidR="006940C7">
        <w:rPr>
          <w:b w:val="0"/>
          <w:szCs w:val="28"/>
        </w:rPr>
        <w:t>«О направлении предложения о заключении концессионного соглашения»</w:t>
      </w:r>
      <w:r w:rsidRPr="003D2BEB">
        <w:rPr>
          <w:b w:val="0"/>
          <w:szCs w:val="28"/>
        </w:rPr>
        <w:t xml:space="preserve"> с лицом, выступающим с инициативой заключения концессионного соглашения в отношении объектов </w:t>
      </w:r>
      <w:r w:rsidR="006940C7">
        <w:rPr>
          <w:b w:val="0"/>
          <w:szCs w:val="28"/>
        </w:rPr>
        <w:t>водо</w:t>
      </w:r>
      <w:r w:rsidR="005D7C39">
        <w:rPr>
          <w:b w:val="0"/>
          <w:szCs w:val="28"/>
        </w:rPr>
        <w:t>отведения</w:t>
      </w:r>
      <w:r w:rsidRPr="003D2BEB">
        <w:rPr>
          <w:b w:val="0"/>
          <w:szCs w:val="28"/>
        </w:rPr>
        <w:t xml:space="preserve"> </w:t>
      </w:r>
      <w:r w:rsidR="006940C7">
        <w:rPr>
          <w:b w:val="0"/>
          <w:szCs w:val="28"/>
        </w:rPr>
        <w:t>с</w:t>
      </w:r>
      <w:r w:rsidRPr="003D2BEB">
        <w:rPr>
          <w:b w:val="0"/>
          <w:szCs w:val="28"/>
        </w:rPr>
        <w:t xml:space="preserve">. </w:t>
      </w:r>
      <w:r w:rsidR="006940C7">
        <w:rPr>
          <w:b w:val="0"/>
          <w:szCs w:val="28"/>
        </w:rPr>
        <w:t>Платошино</w:t>
      </w:r>
      <w:r w:rsidRPr="003D2BEB">
        <w:rPr>
          <w:b w:val="0"/>
          <w:szCs w:val="28"/>
        </w:rPr>
        <w:t xml:space="preserve">, </w:t>
      </w:r>
      <w:r w:rsidR="005D7C39" w:rsidRPr="005D7C39">
        <w:rPr>
          <w:b w:val="0"/>
          <w:bCs/>
          <w:szCs w:val="28"/>
        </w:rPr>
        <w:t>в связи с отсутствием мероприятий по реконструкции объекта водоотведения, соответствующие мероприятиям, утвержденным схемой водоотведения с. Платошино</w:t>
      </w:r>
      <w:r w:rsidRPr="003D2BEB">
        <w:rPr>
          <w:b w:val="0"/>
          <w:szCs w:val="28"/>
        </w:rPr>
        <w:t xml:space="preserve"> принять решение о невозможности заключения концессионного соглашения.</w:t>
      </w:r>
      <w:proofErr w:type="gramEnd"/>
    </w:p>
    <w:p w:rsidR="003D2BEB" w:rsidRPr="003D2BEB" w:rsidRDefault="003D2BEB" w:rsidP="005D7C39">
      <w:pPr>
        <w:pStyle w:val="a6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3D2BEB">
        <w:rPr>
          <w:sz w:val="28"/>
          <w:szCs w:val="28"/>
        </w:rPr>
        <w:t>2. Настоящее распоряжение вступает в силу со дня его подписания.</w:t>
      </w:r>
    </w:p>
    <w:p w:rsidR="003D2BEB" w:rsidRPr="003D2BEB" w:rsidRDefault="003D2BEB" w:rsidP="005D7C39">
      <w:pPr>
        <w:pStyle w:val="a6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3D2BEB">
        <w:rPr>
          <w:sz w:val="28"/>
          <w:szCs w:val="28"/>
        </w:rPr>
        <w:t>3. Настоящее распоряжение опубли</w:t>
      </w:r>
      <w:r w:rsidR="006940C7">
        <w:rPr>
          <w:sz w:val="28"/>
          <w:szCs w:val="28"/>
        </w:rPr>
        <w:t>ковать в бюллетене муниципального образования</w:t>
      </w:r>
      <w:r w:rsidRPr="003D2BEB">
        <w:rPr>
          <w:sz w:val="28"/>
          <w:szCs w:val="28"/>
        </w:rPr>
        <w:t xml:space="preserve"> «</w:t>
      </w:r>
      <w:r w:rsidR="006940C7">
        <w:rPr>
          <w:sz w:val="28"/>
          <w:szCs w:val="28"/>
        </w:rPr>
        <w:t>Пермский муниципальный округ</w:t>
      </w:r>
      <w:r w:rsidRPr="003D2BEB">
        <w:rPr>
          <w:sz w:val="28"/>
          <w:szCs w:val="28"/>
        </w:rPr>
        <w:t>»</w:t>
      </w:r>
      <w:r w:rsidR="006940C7">
        <w:rPr>
          <w:sz w:val="28"/>
          <w:szCs w:val="28"/>
        </w:rPr>
        <w:t xml:space="preserve"> и</w:t>
      </w:r>
      <w:r w:rsidRPr="003D2BEB">
        <w:rPr>
          <w:sz w:val="28"/>
          <w:szCs w:val="28"/>
        </w:rPr>
        <w:t xml:space="preserve"> </w:t>
      </w:r>
      <w:r w:rsidR="006940C7">
        <w:rPr>
          <w:sz w:val="28"/>
          <w:szCs w:val="28"/>
        </w:rPr>
        <w:t>разместить</w:t>
      </w:r>
      <w:r w:rsidRPr="003D2BEB">
        <w:rPr>
          <w:sz w:val="28"/>
          <w:szCs w:val="28"/>
        </w:rPr>
        <w:t xml:space="preserve"> на официальном сайте Пермского муниципального округа </w:t>
      </w:r>
      <w:proofErr w:type="gramStart"/>
      <w:r w:rsidRPr="003D2BEB">
        <w:rPr>
          <w:sz w:val="28"/>
          <w:szCs w:val="28"/>
        </w:rPr>
        <w:t>в</w:t>
      </w:r>
      <w:proofErr w:type="gramEnd"/>
      <w:r w:rsidRPr="003D2BEB">
        <w:rPr>
          <w:sz w:val="28"/>
          <w:szCs w:val="28"/>
        </w:rPr>
        <w:t xml:space="preserve"> информационно-телекоммуникационной сети Интернет </w:t>
      </w:r>
      <w:r w:rsidR="006940C7">
        <w:rPr>
          <w:sz w:val="28"/>
          <w:szCs w:val="28"/>
        </w:rPr>
        <w:t>(</w:t>
      </w:r>
      <w:r w:rsidR="006940C7" w:rsidRPr="006940C7">
        <w:rPr>
          <w:rFonts w:eastAsia="Calibri"/>
          <w:sz w:val="28"/>
          <w:szCs w:val="28"/>
        </w:rPr>
        <w:t>www.permraion.ru</w:t>
      </w:r>
      <w:r w:rsidR="006940C7">
        <w:rPr>
          <w:rFonts w:eastAsia="Calibri"/>
          <w:sz w:val="28"/>
          <w:szCs w:val="28"/>
        </w:rPr>
        <w:t xml:space="preserve">). </w:t>
      </w:r>
    </w:p>
    <w:p w:rsidR="003D2BEB" w:rsidRPr="003D2BEB" w:rsidRDefault="003D2BEB" w:rsidP="005D7C39">
      <w:pPr>
        <w:pStyle w:val="a6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3D2BEB">
        <w:rPr>
          <w:sz w:val="28"/>
          <w:szCs w:val="28"/>
        </w:rPr>
        <w:t>4. </w:t>
      </w:r>
      <w:proofErr w:type="gramStart"/>
      <w:r w:rsidRPr="003D2BEB">
        <w:rPr>
          <w:sz w:val="28"/>
          <w:szCs w:val="28"/>
        </w:rPr>
        <w:t>Контроль за</w:t>
      </w:r>
      <w:proofErr w:type="gramEnd"/>
      <w:r w:rsidRPr="003D2BEB">
        <w:rPr>
          <w:sz w:val="28"/>
          <w:szCs w:val="28"/>
        </w:rPr>
        <w:t xml:space="preserve"> исполнением настоящего распоряжения возложить на первого</w:t>
      </w:r>
      <w:r w:rsidR="00C446B3">
        <w:rPr>
          <w:sz w:val="28"/>
          <w:szCs w:val="28"/>
        </w:rPr>
        <w:t xml:space="preserve"> </w:t>
      </w:r>
      <w:r w:rsidRPr="003D2BEB"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C14C90">
        <w:rPr>
          <w:sz w:val="28"/>
          <w:szCs w:val="28"/>
        </w:rPr>
        <w:t>округа</w:t>
      </w:r>
      <w:r w:rsidR="00570D47">
        <w:rPr>
          <w:sz w:val="28"/>
          <w:szCs w:val="28"/>
        </w:rPr>
        <w:t xml:space="preserve"> Пермского края</w:t>
      </w:r>
      <w:r w:rsidRPr="003D2BEB">
        <w:rPr>
          <w:sz w:val="28"/>
          <w:szCs w:val="28"/>
        </w:rPr>
        <w:t xml:space="preserve"> Варушкина И.А.</w:t>
      </w:r>
    </w:p>
    <w:p w:rsidR="00EE560F" w:rsidRPr="00EE560F" w:rsidRDefault="00A07EFC" w:rsidP="00C446B3">
      <w:pPr>
        <w:spacing w:line="1440" w:lineRule="exact"/>
        <w:jc w:val="both"/>
        <w:rPr>
          <w:sz w:val="28"/>
          <w:szCs w:val="28"/>
        </w:rPr>
      </w:pPr>
      <w:r w:rsidRPr="00A07EFC">
        <w:rPr>
          <w:sz w:val="28"/>
          <w:szCs w:val="20"/>
        </w:rPr>
        <w:t>Глава муниципального округа</w:t>
      </w:r>
      <w:r w:rsidR="00C30130">
        <w:rPr>
          <w:sz w:val="28"/>
          <w:szCs w:val="20"/>
        </w:rPr>
        <w:t xml:space="preserve">                                           </w:t>
      </w:r>
      <w:r w:rsidR="00C446B3">
        <w:rPr>
          <w:sz w:val="28"/>
          <w:szCs w:val="20"/>
        </w:rPr>
        <w:t xml:space="preserve">               </w:t>
      </w:r>
      <w:r w:rsidR="00C30130">
        <w:rPr>
          <w:sz w:val="28"/>
          <w:szCs w:val="20"/>
        </w:rPr>
        <w:t xml:space="preserve">     </w:t>
      </w:r>
      <w:r w:rsidR="00C446B3">
        <w:rPr>
          <w:sz w:val="28"/>
          <w:szCs w:val="20"/>
        </w:rPr>
        <w:t>В.Ю. Цветов</w:t>
      </w:r>
    </w:p>
    <w:sectPr w:rsidR="00EE560F" w:rsidRPr="00EE560F" w:rsidSect="00FF17A4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18" w:rsidRDefault="00825718">
      <w:r>
        <w:separator/>
      </w:r>
    </w:p>
  </w:endnote>
  <w:endnote w:type="continuationSeparator" w:id="0">
    <w:p w:rsidR="00825718" w:rsidRDefault="008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BB" w:rsidRDefault="00EB40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18" w:rsidRDefault="00825718">
      <w:r>
        <w:separator/>
      </w:r>
    </w:p>
  </w:footnote>
  <w:footnote w:type="continuationSeparator" w:id="0">
    <w:p w:rsidR="00825718" w:rsidRDefault="00825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BB" w:rsidRDefault="00EB40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2EBB" w:rsidRDefault="00132E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BB" w:rsidRDefault="00EB40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17A4">
      <w:rPr>
        <w:rStyle w:val="ac"/>
        <w:noProof/>
      </w:rPr>
      <w:t>4</w:t>
    </w:r>
    <w:r>
      <w:rPr>
        <w:rStyle w:val="ac"/>
      </w:rPr>
      <w:fldChar w:fldCharType="end"/>
    </w:r>
  </w:p>
  <w:p w:rsidR="00132EBB" w:rsidRDefault="00132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BB"/>
    <w:rsid w:val="000E13DE"/>
    <w:rsid w:val="000E4A46"/>
    <w:rsid w:val="00132EBB"/>
    <w:rsid w:val="00154F7C"/>
    <w:rsid w:val="001A2827"/>
    <w:rsid w:val="00202FF4"/>
    <w:rsid w:val="0020391D"/>
    <w:rsid w:val="0021666B"/>
    <w:rsid w:val="002E119F"/>
    <w:rsid w:val="00321BC2"/>
    <w:rsid w:val="0033339F"/>
    <w:rsid w:val="00354CA3"/>
    <w:rsid w:val="0037355A"/>
    <w:rsid w:val="00380880"/>
    <w:rsid w:val="00382A66"/>
    <w:rsid w:val="003C6D21"/>
    <w:rsid w:val="003D2BEB"/>
    <w:rsid w:val="004C5982"/>
    <w:rsid w:val="00516D45"/>
    <w:rsid w:val="00525FF3"/>
    <w:rsid w:val="00570D47"/>
    <w:rsid w:val="005D7C39"/>
    <w:rsid w:val="005F6CAE"/>
    <w:rsid w:val="00612860"/>
    <w:rsid w:val="00632404"/>
    <w:rsid w:val="00654C85"/>
    <w:rsid w:val="006742BE"/>
    <w:rsid w:val="00690949"/>
    <w:rsid w:val="006940C7"/>
    <w:rsid w:val="006A3EA6"/>
    <w:rsid w:val="006B7FD0"/>
    <w:rsid w:val="006D6E0B"/>
    <w:rsid w:val="006D799F"/>
    <w:rsid w:val="00710FE8"/>
    <w:rsid w:val="00724005"/>
    <w:rsid w:val="0072744B"/>
    <w:rsid w:val="00760CD6"/>
    <w:rsid w:val="007B113C"/>
    <w:rsid w:val="008207A8"/>
    <w:rsid w:val="00825718"/>
    <w:rsid w:val="008325C8"/>
    <w:rsid w:val="00855C77"/>
    <w:rsid w:val="008A676D"/>
    <w:rsid w:val="009A61C7"/>
    <w:rsid w:val="00A07EFC"/>
    <w:rsid w:val="00A80E76"/>
    <w:rsid w:val="00AF7851"/>
    <w:rsid w:val="00C14C90"/>
    <w:rsid w:val="00C17B4E"/>
    <w:rsid w:val="00C30130"/>
    <w:rsid w:val="00C446B3"/>
    <w:rsid w:val="00CA1F29"/>
    <w:rsid w:val="00CB32CA"/>
    <w:rsid w:val="00CE6117"/>
    <w:rsid w:val="00D14DF6"/>
    <w:rsid w:val="00D5418A"/>
    <w:rsid w:val="00D565C1"/>
    <w:rsid w:val="00D93C2B"/>
    <w:rsid w:val="00DA4D47"/>
    <w:rsid w:val="00DD14E0"/>
    <w:rsid w:val="00DD3134"/>
    <w:rsid w:val="00DF3AF9"/>
    <w:rsid w:val="00E14CFC"/>
    <w:rsid w:val="00E80146"/>
    <w:rsid w:val="00E90986"/>
    <w:rsid w:val="00EB4028"/>
    <w:rsid w:val="00ED27F2"/>
    <w:rsid w:val="00EE560F"/>
    <w:rsid w:val="00F02C18"/>
    <w:rsid w:val="00F81E94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af0">
    <w:name w:val="Знак Знак Знак Знак Знак Знак"/>
    <w:basedOn w:val="a"/>
    <w:rsid w:val="00EE5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rsid w:val="00EE560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3EA6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154F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rsid w:val="003D2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940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af0">
    <w:name w:val="Знак Знак Знак Знак Знак Знак"/>
    <w:basedOn w:val="a"/>
    <w:rsid w:val="00EE5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rsid w:val="00EE560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3EA6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154F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rsid w:val="003D2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94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CADA-664C-4EC1-978E-F7AB6234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2023-02-10T09:43:00Z</cp:lastPrinted>
  <dcterms:created xsi:type="dcterms:W3CDTF">2023-02-13T11:49:00Z</dcterms:created>
  <dcterms:modified xsi:type="dcterms:W3CDTF">2023-02-13T11:49:00Z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